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3261" w:rsidRDefault="00AD72A7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Политика конфиденциальности</w:t>
      </w:r>
    </w:p>
    <w:p w14:paraId="00000002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Общие положения</w:t>
      </w:r>
    </w:p>
    <w:p w14:paraId="00000003" w14:textId="63643CB1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1.1. Настоящая Политика конфиденциальности (далее — «Политика») действует в отношениях между Пользователями и ИП </w:t>
      </w:r>
      <w:proofErr w:type="spellStart"/>
      <w:r>
        <w:rPr>
          <w:rFonts w:ascii="Times New Roman" w:eastAsia="Times New Roman" w:hAnsi="Times New Roman" w:cs="Times New Roman"/>
        </w:rPr>
        <w:t>Калеменев</w:t>
      </w:r>
      <w:proofErr w:type="spellEnd"/>
      <w:r>
        <w:rPr>
          <w:rFonts w:ascii="Times New Roman" w:eastAsia="Times New Roman" w:hAnsi="Times New Roman" w:cs="Times New Roman"/>
        </w:rPr>
        <w:t xml:space="preserve"> С.А., а также всеми лицами, объединенными под торговой маркой Ветеринарный центр </w:t>
      </w:r>
      <w:proofErr w:type="spellStart"/>
      <w:r>
        <w:rPr>
          <w:rFonts w:ascii="Times New Roman" w:eastAsia="Times New Roman" w:hAnsi="Times New Roman" w:cs="Times New Roman"/>
        </w:rPr>
        <w:t>Viki</w:t>
      </w:r>
      <w:proofErr w:type="spell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Vet</w:t>
      </w:r>
      <w:r>
        <w:rPr>
          <w:rFonts w:ascii="Times New Roman" w:eastAsia="Times New Roman" w:hAnsi="Times New Roman" w:cs="Times New Roman"/>
        </w:rPr>
        <w:t xml:space="preserve"> (далее — «Компания»).</w:t>
      </w:r>
    </w:p>
    <w:p w14:paraId="00000004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1.2. В рамках настоящ</w:t>
      </w:r>
      <w:r>
        <w:rPr>
          <w:rFonts w:ascii="Times New Roman" w:eastAsia="Times New Roman" w:hAnsi="Times New Roman" w:cs="Times New Roman"/>
        </w:rPr>
        <w:t>ей Политики под «персональной информацией Пользователя» понимаются:</w:t>
      </w:r>
    </w:p>
    <w:p w14:paraId="00000005" w14:textId="77777777" w:rsidR="00BC3261" w:rsidRDefault="00AD72A7">
      <w:pPr>
        <w:numPr>
          <w:ilvl w:val="0"/>
          <w:numId w:val="1"/>
        </w:numPr>
      </w:pPr>
      <w:proofErr w:type="gramStart"/>
      <w:r>
        <w:rPr>
          <w:rFonts w:ascii="Times New Roman" w:eastAsia="Times New Roman" w:hAnsi="Times New Roman" w:cs="Times New Roman"/>
        </w:rPr>
        <w:t>1.2.1. персональные данные, которые Пользователь предоставляет о себе (фамилию, имя, отчество; дата рождения; пол; адрес проживания; номер телефона; адрес электронной почты и иные сведения</w:t>
      </w:r>
      <w:r>
        <w:rPr>
          <w:rFonts w:ascii="Times New Roman" w:eastAsia="Times New Roman" w:hAnsi="Times New Roman" w:cs="Times New Roman"/>
        </w:rPr>
        <w:t>) во время использования им любого из сайтов, сервисов, служб и программ Компании (далее — «Сервисы»).</w:t>
      </w:r>
      <w:bookmarkStart w:id="0" w:name="_GoBack"/>
      <w:bookmarkEnd w:id="0"/>
      <w:proofErr w:type="gramEnd"/>
    </w:p>
    <w:p w14:paraId="00000006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1.2.2. копия паспорта или иного документа, удостоверяющего личность клиента.</w:t>
      </w:r>
    </w:p>
    <w:p w14:paraId="00000007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1.3. Компания не проверяет достоверность персональной информации, предоставл</w:t>
      </w:r>
      <w:r>
        <w:rPr>
          <w:rFonts w:ascii="Times New Roman" w:eastAsia="Times New Roman" w:hAnsi="Times New Roman" w:cs="Times New Roman"/>
        </w:rPr>
        <w:t>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0000008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1.4. Компания может осуществлять аудиозапись телефонного разговор</w:t>
      </w:r>
      <w:r>
        <w:rPr>
          <w:rFonts w:ascii="Times New Roman" w:eastAsia="Times New Roman" w:hAnsi="Times New Roman" w:cs="Times New Roman"/>
        </w:rPr>
        <w:t>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</w:t>
      </w:r>
      <w:r>
        <w:rPr>
          <w:rFonts w:ascii="Times New Roman" w:eastAsia="Times New Roman" w:hAnsi="Times New Roman" w:cs="Times New Roman"/>
        </w:rPr>
        <w:t>ьзователю услуг, а также для достижения целей обработки персональных данных, перечисленных в пункте 2.1. настоящей Политики.</w:t>
      </w:r>
    </w:p>
    <w:p w14:paraId="00000009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1.5. Не могут быть отнесены к персональным данным Пользователя такие данные, как: номер телефона и адрес электронной почты, если об</w:t>
      </w:r>
      <w:r>
        <w:rPr>
          <w:rFonts w:ascii="Times New Roman" w:eastAsia="Times New Roman" w:hAnsi="Times New Roman" w:cs="Times New Roman"/>
        </w:rPr>
        <w:t>работка этих данных осуществляется обезличено, то есть без привязки к персональным данным конкретного Пользователя.</w:t>
      </w:r>
    </w:p>
    <w:p w14:paraId="0000000A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1.6. Данные, которые автоматически передаются Сервисам в процессе их использования с помощью, установленного на устройстве Пользователя прог</w:t>
      </w:r>
      <w:r>
        <w:rPr>
          <w:rFonts w:ascii="Times New Roman" w:eastAsia="Times New Roman" w:hAnsi="Times New Roman" w:cs="Times New Roman"/>
        </w:rPr>
        <w:t xml:space="preserve">раммного обеспечения, в том числе IP-адрес, информация из </w:t>
      </w:r>
      <w:proofErr w:type="spellStart"/>
      <w:r>
        <w:rPr>
          <w:rFonts w:ascii="Times New Roman" w:eastAsia="Times New Roman" w:hAnsi="Times New Roman" w:cs="Times New Roman"/>
        </w:rPr>
        <w:t>cookie</w:t>
      </w:r>
      <w:proofErr w:type="spellEnd"/>
      <w:r>
        <w:rPr>
          <w:rFonts w:ascii="Times New Roman" w:eastAsia="Times New Roman" w:hAnsi="Times New Roman" w:cs="Times New Roman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000000B" w14:textId="77777777" w:rsidR="00BC3261" w:rsidRDefault="00AD72A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</w:t>
      </w:r>
      <w:r>
        <w:rPr>
          <w:rFonts w:ascii="Times New Roman" w:eastAsia="Times New Roman" w:hAnsi="Times New Roman" w:cs="Times New Roman"/>
        </w:rPr>
        <w:t>аться или запрашиваться иная персональная информация, а также могут совершаться иные действия.</w:t>
      </w:r>
    </w:p>
    <w:p w14:paraId="0000000C" w14:textId="77777777" w:rsidR="00BC3261" w:rsidRDefault="00AD72A7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</w:rPr>
        <w:t>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</w:t>
      </w:r>
      <w:r>
        <w:rPr>
          <w:rFonts w:ascii="Times New Roman" w:eastAsia="Times New Roman" w:hAnsi="Times New Roman" w:cs="Times New Roman"/>
        </w:rPr>
        <w:t>е, изменение), использование, блокирование, уничтожение.</w:t>
      </w:r>
      <w:proofErr w:type="gramEnd"/>
    </w:p>
    <w:p w14:paraId="0000000D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Цели сбора и обработки персональной информации Пользователей</w:t>
      </w:r>
    </w:p>
    <w:p w14:paraId="0000000E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lastRenderedPageBreak/>
        <w:t>2.1. Персональную информацию Пользователя Компания может обрабатываться в следующих целях:</w:t>
      </w:r>
    </w:p>
    <w:p w14:paraId="0000000F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2.1.1. идентификация Пользователя при исполн</w:t>
      </w:r>
      <w:r>
        <w:rPr>
          <w:rFonts w:ascii="Times New Roman" w:eastAsia="Times New Roman" w:hAnsi="Times New Roman" w:cs="Times New Roman"/>
        </w:rPr>
        <w:t>ении Публичной оферты и договоров с Компанией;</w:t>
      </w:r>
    </w:p>
    <w:p w14:paraId="00000010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2.1.2. направление кассового чека в электронном виде на адрес электронной почты и/или телефон Пользователя;</w:t>
      </w:r>
    </w:p>
    <w:p w14:paraId="00000011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2.1.3. предоставление Пользователю персонализированных Сервисов;</w:t>
      </w:r>
    </w:p>
    <w:p w14:paraId="00000012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 xml:space="preserve">2.1.4. связь с Пользователем, в том </w:t>
      </w:r>
      <w:r>
        <w:rPr>
          <w:rFonts w:ascii="Times New Roman" w:eastAsia="Times New Roman" w:hAnsi="Times New Roman" w:cs="Times New Roman"/>
        </w:rPr>
        <w:t>числе направление уведомлений, запросов и информации, касающихся использования Сервисов, оказания услуг Компании, а также обработка запросов и заявок от Пользователя;</w:t>
      </w:r>
    </w:p>
    <w:p w14:paraId="00000013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 xml:space="preserve">2.1.5. улучшение качества Сервисов, удобства их использования, разработка новых Сервисов </w:t>
      </w:r>
      <w:r>
        <w:rPr>
          <w:rFonts w:ascii="Times New Roman" w:eastAsia="Times New Roman" w:hAnsi="Times New Roman" w:cs="Times New Roman"/>
        </w:rPr>
        <w:t>и услуг;</w:t>
      </w:r>
    </w:p>
    <w:p w14:paraId="00000014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2.1.6. рекламы своих товаров и услуг;</w:t>
      </w:r>
    </w:p>
    <w:p w14:paraId="00000015" w14:textId="77777777" w:rsidR="00BC3261" w:rsidRDefault="00AD72A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2.1.7. проведение статистических и иных исследований на основе предоставленных данных;</w:t>
      </w:r>
    </w:p>
    <w:p w14:paraId="00000016" w14:textId="77777777" w:rsidR="00BC3261" w:rsidRDefault="00AD72A7">
      <w:pPr>
        <w:numPr>
          <w:ilvl w:val="0"/>
          <w:numId w:val="5"/>
        </w:numPr>
        <w:spacing w:after="240"/>
      </w:pPr>
      <w:r>
        <w:rPr>
          <w:rFonts w:ascii="Times New Roman" w:eastAsia="Times New Roman" w:hAnsi="Times New Roman" w:cs="Times New Roman"/>
        </w:rPr>
        <w:t>2.1.8. иных целях, не противоречащих действующему законодательству РФ.</w:t>
      </w:r>
    </w:p>
    <w:p w14:paraId="00000017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Условия обработки персональной информации Пользо</w:t>
      </w:r>
      <w:r>
        <w:rPr>
          <w:rFonts w:ascii="Times New Roman" w:eastAsia="Times New Roman" w:hAnsi="Times New Roman" w:cs="Times New Roman"/>
        </w:rPr>
        <w:t>вателя и её передачи третьим лицам</w:t>
      </w:r>
    </w:p>
    <w:p w14:paraId="00000018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00000019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000001A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3.3. Согласие Пользователя на об</w:t>
      </w:r>
      <w:r>
        <w:rPr>
          <w:rFonts w:ascii="Times New Roman" w:eastAsia="Times New Roman" w:hAnsi="Times New Roman" w:cs="Times New Roman"/>
        </w:rPr>
        <w:t>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(администраторам, ветеринарным врачам, ассистентам или иным лицам, работающим в Компании) по т</w:t>
      </w:r>
      <w:r>
        <w:rPr>
          <w:rFonts w:ascii="Times New Roman" w:eastAsia="Times New Roman" w:hAnsi="Times New Roman" w:cs="Times New Roman"/>
        </w:rPr>
        <w:t>елефону +7 (495) 101-30-82,+7 (495) 960-86-08 либо посредством направления Пользователем письма по электронной почте.</w:t>
      </w:r>
    </w:p>
    <w:p w14:paraId="0000001B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3.4. Пользователь вправе запросить перечень своих персональных данных и/или потребовать изменить, уничтожить свои персональные данные, поз</w:t>
      </w:r>
      <w:r>
        <w:rPr>
          <w:rFonts w:ascii="Times New Roman" w:eastAsia="Times New Roman" w:hAnsi="Times New Roman" w:cs="Times New Roman"/>
        </w:rPr>
        <w:t>вонив по телефону +7 (495) 101-30-82,+7 (495) 960-86-08 либо посредством направления Пользователем письма по электронной почте и указав свои имя, отчество, фамилию, дату рождения, телефон и адрес электронной почты.</w:t>
      </w:r>
    </w:p>
    <w:p w14:paraId="0000001C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3.5. Обработка таких персональных данных,</w:t>
      </w:r>
      <w:r>
        <w:rPr>
          <w:rFonts w:ascii="Times New Roman" w:eastAsia="Times New Roman" w:hAnsi="Times New Roman" w:cs="Times New Roman"/>
        </w:rPr>
        <w:t xml:space="preserve"> как: фамилия, имя, отчество; дата рождения; пол;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</w:t>
      </w:r>
      <w:r>
        <w:rPr>
          <w:rFonts w:ascii="Times New Roman" w:eastAsia="Times New Roman" w:hAnsi="Times New Roman" w:cs="Times New Roman"/>
        </w:rPr>
        <w:t>мпании для оказания или выполнения оценки качества оказанных услуг.</w:t>
      </w:r>
    </w:p>
    <w:p w14:paraId="0000001D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0000001E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3.7. Компания вправе пере</w:t>
      </w:r>
      <w:r>
        <w:rPr>
          <w:rFonts w:ascii="Times New Roman" w:eastAsia="Times New Roman" w:hAnsi="Times New Roman" w:cs="Times New Roman"/>
        </w:rPr>
        <w:t>дать персональную информацию Пользователя третьим лицам в следующих случаях:</w:t>
      </w:r>
    </w:p>
    <w:p w14:paraId="0000001F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00000020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lastRenderedPageBreak/>
        <w:t>3.7.2. такая передача происходит в рамках продажи или</w:t>
      </w:r>
      <w:r>
        <w:rPr>
          <w:rFonts w:ascii="Times New Roman" w:eastAsia="Times New Roman" w:hAnsi="Times New Roman" w:cs="Times New Roman"/>
        </w:rPr>
        <w:t xml:space="preserve">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00000021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3.7.3. в целях обеспечения возможности защиты прав и законн</w:t>
      </w:r>
      <w:r>
        <w:rPr>
          <w:rFonts w:ascii="Times New Roman" w:eastAsia="Times New Roman" w:hAnsi="Times New Roman" w:cs="Times New Roman"/>
        </w:rPr>
        <w:t>ых интересов Компании или третьих лиц в случаях, когда Пользователь нарушает условия Публичной оферты;</w:t>
      </w:r>
    </w:p>
    <w:p w14:paraId="00000022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3.7.4. в целях доставки товаров Пользователю посредством курьерской службы Компании;</w:t>
      </w:r>
    </w:p>
    <w:p w14:paraId="00000023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3.7.5. в целях сохранения и проведения анализа истории заказов товар</w:t>
      </w:r>
      <w:r>
        <w:rPr>
          <w:rFonts w:ascii="Times New Roman" w:eastAsia="Times New Roman" w:hAnsi="Times New Roman" w:cs="Times New Roman"/>
        </w:rPr>
        <w:t>ов Пользователем посредством использования операторов Компании, осуществляющих прием заказов товаров по телефону;</w:t>
      </w:r>
    </w:p>
    <w:p w14:paraId="00000024" w14:textId="77777777" w:rsidR="00BC3261" w:rsidRDefault="00AD72A7">
      <w:pPr>
        <w:numPr>
          <w:ilvl w:val="0"/>
          <w:numId w:val="2"/>
        </w:numPr>
      </w:pPr>
      <w:proofErr w:type="gramStart"/>
      <w:r>
        <w:rPr>
          <w:rFonts w:ascii="Times New Roman" w:eastAsia="Times New Roman" w:hAnsi="Times New Roman" w:cs="Times New Roman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</w:t>
      </w:r>
      <w:r>
        <w:rPr>
          <w:rFonts w:ascii="Times New Roman" w:eastAsia="Times New Roman" w:hAnsi="Times New Roman" w:cs="Times New Roman"/>
        </w:rPr>
        <w:t>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</w:t>
      </w:r>
      <w:r>
        <w:rPr>
          <w:rFonts w:ascii="Times New Roman" w:eastAsia="Times New Roman" w:hAnsi="Times New Roman" w:cs="Times New Roman"/>
        </w:rPr>
        <w:t>сти Пользователя Сервисами и услугами Компании, урегулирования конфликтных ситуаций.</w:t>
      </w:r>
      <w:proofErr w:type="gramEnd"/>
    </w:p>
    <w:p w14:paraId="00000025" w14:textId="77777777" w:rsidR="00BC3261" w:rsidRDefault="00AD72A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</w:t>
      </w:r>
      <w:r>
        <w:rPr>
          <w:rFonts w:ascii="Times New Roman" w:eastAsia="Times New Roman" w:hAnsi="Times New Roman" w:cs="Times New Roman"/>
        </w:rPr>
        <w:t>ящей Политики.</w:t>
      </w:r>
    </w:p>
    <w:p w14:paraId="00000026" w14:textId="77777777" w:rsidR="00BC3261" w:rsidRDefault="00AD72A7">
      <w:pPr>
        <w:numPr>
          <w:ilvl w:val="0"/>
          <w:numId w:val="2"/>
        </w:numPr>
        <w:spacing w:after="240"/>
      </w:pPr>
      <w:r>
        <w:rPr>
          <w:rFonts w:ascii="Times New Roman" w:eastAsia="Times New Roman" w:hAnsi="Times New Roman" w:cs="Times New Roman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</w:t>
      </w:r>
      <w:r>
        <w:rPr>
          <w:rFonts w:ascii="Times New Roman" w:eastAsia="Times New Roman" w:hAnsi="Times New Roman" w:cs="Times New Roman"/>
        </w:rPr>
        <w:t>званий улиц/населенных пунктов, сегментация базы данных по заданным критериям).</w:t>
      </w:r>
    </w:p>
    <w:p w14:paraId="00000027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Меры, применяемые для защиты персональной информации Пользователей</w:t>
      </w:r>
    </w:p>
    <w:p w14:paraId="00000028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4.1. Компания принимает необходимые и достаточные организационные и технические меры для защиты персональн</w:t>
      </w:r>
      <w:r>
        <w:rPr>
          <w:rFonts w:ascii="Times New Roman" w:eastAsia="Times New Roman" w:hAnsi="Times New Roman" w:cs="Times New Roman"/>
        </w:rPr>
        <w:t>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0000029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4.2. Компания обеспечивает конфиденциальность предоставленных</w:t>
      </w:r>
      <w:r>
        <w:rPr>
          <w:rFonts w:ascii="Times New Roman" w:eastAsia="Times New Roman" w:hAnsi="Times New Roman" w:cs="Times New Roman"/>
        </w:rPr>
        <w:t xml:space="preserve"> Пользователем персональных данных, их защиту от копирования, распространения.</w:t>
      </w:r>
    </w:p>
    <w:p w14:paraId="0000002A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</w:t>
      </w:r>
      <w:r>
        <w:rPr>
          <w:rFonts w:ascii="Times New Roman" w:eastAsia="Times New Roman" w:hAnsi="Times New Roman" w:cs="Times New Roman"/>
        </w:rPr>
        <w:t>акие попытки.</w:t>
      </w:r>
    </w:p>
    <w:p w14:paraId="0000002B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 Компания устанавливает следующие организационные меры для защиты Персональной информации:</w:t>
      </w:r>
    </w:p>
    <w:p w14:paraId="0000002C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</w:t>
      </w:r>
      <w:r>
        <w:rPr>
          <w:rFonts w:ascii="Times New Roman" w:eastAsia="Times New Roman" w:hAnsi="Times New Roman" w:cs="Times New Roman"/>
        </w:rPr>
        <w:t>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0000002D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4.4.2. обеспечение сохранности носителей персональных данных;</w:t>
      </w:r>
    </w:p>
    <w:p w14:paraId="0000002E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0000002F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lastRenderedPageBreak/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00000030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4.4.5. использование средств защиты информации, прошедших процедуру оценки соответствия тр</w:t>
      </w:r>
      <w:r>
        <w:rPr>
          <w:rFonts w:ascii="Times New Roman" w:eastAsia="Times New Roman" w:hAnsi="Times New Roman" w:cs="Times New Roman"/>
        </w:rPr>
        <w:t>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00000031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 xml:space="preserve">4.4.6. установление правил доступа к персональным данным, </w:t>
      </w:r>
      <w:r>
        <w:rPr>
          <w:rFonts w:ascii="Times New Roman" w:eastAsia="Times New Roman" w:hAnsi="Times New Roman" w:cs="Times New Roman"/>
        </w:rPr>
        <w:t>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00000032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4.4.7. проведение профилактической работы с</w:t>
      </w:r>
      <w:r>
        <w:rPr>
          <w:rFonts w:ascii="Times New Roman" w:eastAsia="Times New Roman" w:hAnsi="Times New Roman" w:cs="Times New Roman"/>
        </w:rPr>
        <w:t xml:space="preserve"> операторами Компании по предупреждению разглашения ими персональных данных Пользователей;</w:t>
      </w:r>
    </w:p>
    <w:p w14:paraId="00000033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0000034" w14:textId="77777777" w:rsidR="00BC3261" w:rsidRDefault="00AD72A7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00000035" w14:textId="77777777" w:rsidR="00BC3261" w:rsidRDefault="00AD72A7">
      <w:pPr>
        <w:numPr>
          <w:ilvl w:val="0"/>
          <w:numId w:val="6"/>
        </w:numPr>
        <w:spacing w:after="240"/>
      </w:pPr>
      <w:r>
        <w:rPr>
          <w:rFonts w:ascii="Times New Roman" w:eastAsia="Times New Roman" w:hAnsi="Times New Roman" w:cs="Times New Roman"/>
        </w:rPr>
        <w:t xml:space="preserve">4.4.10. обеспечение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0000036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Изменение Политики конфиденциальности</w:t>
      </w:r>
    </w:p>
    <w:p w14:paraId="00000037" w14:textId="77777777" w:rsidR="00BC3261" w:rsidRDefault="00AD72A7">
      <w:pPr>
        <w:numPr>
          <w:ilvl w:val="0"/>
          <w:numId w:val="4"/>
        </w:numPr>
        <w:spacing w:after="240"/>
      </w:pPr>
      <w:r>
        <w:rPr>
          <w:rFonts w:ascii="Times New Roman" w:eastAsia="Times New Roman" w:hAnsi="Times New Roman" w:cs="Times New Roman"/>
        </w:rPr>
        <w:t>5.1. Компания имеет право вносить изменения в настоящую Политику. П</w:t>
      </w:r>
      <w:r>
        <w:rPr>
          <w:rFonts w:ascii="Times New Roman" w:eastAsia="Times New Roman" w:hAnsi="Times New Roman" w:cs="Times New Roman"/>
        </w:rPr>
        <w:t>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</w:t>
      </w:r>
      <w:r>
        <w:rPr>
          <w:rFonts w:ascii="Times New Roman" w:eastAsia="Times New Roman" w:hAnsi="Times New Roman" w:cs="Times New Roman"/>
        </w:rPr>
        <w:t>редусмотрено новой редакцией Политики. Действующая редакция всегда находится на Сайте.</w:t>
      </w:r>
    </w:p>
    <w:p w14:paraId="00000038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Заключительные положения</w:t>
      </w:r>
    </w:p>
    <w:p w14:paraId="00000039" w14:textId="77777777" w:rsidR="00BC3261" w:rsidRDefault="00AD72A7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6.1. Настоящая Политика регулируется нормами действующего законодательства РФ.</w:t>
      </w:r>
    </w:p>
    <w:p w14:paraId="0000003A" w14:textId="77777777" w:rsidR="00BC3261" w:rsidRDefault="00AD72A7">
      <w:pPr>
        <w:numPr>
          <w:ilvl w:val="0"/>
          <w:numId w:val="3"/>
        </w:numPr>
        <w:spacing w:after="240"/>
      </w:pPr>
      <w:r>
        <w:rPr>
          <w:rFonts w:ascii="Times New Roman" w:eastAsia="Times New Roman" w:hAnsi="Times New Roman" w:cs="Times New Roman"/>
        </w:rPr>
        <w:t>6.2. Все возможные споры относительно настоящей Политики разре</w:t>
      </w:r>
      <w:r>
        <w:rPr>
          <w:rFonts w:ascii="Times New Roman" w:eastAsia="Times New Roman" w:hAnsi="Times New Roman" w:cs="Times New Roman"/>
        </w:rPr>
        <w:t>шаются согласно нормам действующего законодательства РФ.</w:t>
      </w:r>
    </w:p>
    <w:p w14:paraId="0000003B" w14:textId="77777777" w:rsidR="00BC3261" w:rsidRDefault="00AD72A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последнего изменения: 20 декабря 2020 г.</w:t>
      </w:r>
    </w:p>
    <w:p w14:paraId="0000003C" w14:textId="77777777" w:rsidR="00BC3261" w:rsidRDefault="00AD72A7">
      <w:pPr>
        <w:spacing w:before="240" w:after="240"/>
      </w:pPr>
      <w:r>
        <w:t xml:space="preserve"> </w:t>
      </w:r>
    </w:p>
    <w:p w14:paraId="0000003D" w14:textId="77777777" w:rsidR="00BC3261" w:rsidRDefault="00BC3261"/>
    <w:sectPr w:rsidR="00BC32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A9E"/>
    <w:multiLevelType w:val="multilevel"/>
    <w:tmpl w:val="0548E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071986"/>
    <w:multiLevelType w:val="multilevel"/>
    <w:tmpl w:val="ACDE5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2B3208"/>
    <w:multiLevelType w:val="multilevel"/>
    <w:tmpl w:val="575CC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725997"/>
    <w:multiLevelType w:val="multilevel"/>
    <w:tmpl w:val="9A6A6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064AAA"/>
    <w:multiLevelType w:val="multilevel"/>
    <w:tmpl w:val="1E8E6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5AC1296"/>
    <w:multiLevelType w:val="multilevel"/>
    <w:tmpl w:val="89C4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3261"/>
    <w:rsid w:val="00AD72A7"/>
    <w:rsid w:val="00B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9102</Characters>
  <Application>Microsoft Office Word</Application>
  <DocSecurity>0</DocSecurity>
  <Lines>75</Lines>
  <Paragraphs>21</Paragraphs>
  <ScaleCrop>false</ScaleCrop>
  <Company>diakov.net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multzavod</cp:lastModifiedBy>
  <cp:revision>2</cp:revision>
  <dcterms:created xsi:type="dcterms:W3CDTF">2021-07-12T07:54:00Z</dcterms:created>
  <dcterms:modified xsi:type="dcterms:W3CDTF">2021-07-12T07:56:00Z</dcterms:modified>
</cp:coreProperties>
</file>